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A19" w:rsidRPr="00E5283F" w:rsidRDefault="00E5283F">
      <w:pPr>
        <w:rPr>
          <w:b/>
        </w:rPr>
      </w:pPr>
      <w:r w:rsidRPr="00E5283F">
        <w:rPr>
          <w:b/>
        </w:rPr>
        <w:t xml:space="preserve">VMS FY202021 </w:t>
      </w:r>
      <w:r>
        <w:rPr>
          <w:b/>
        </w:rPr>
        <w:t>I</w:t>
      </w:r>
      <w:r w:rsidRPr="00E5283F">
        <w:rPr>
          <w:b/>
        </w:rPr>
        <w:t>nstallation procedure</w:t>
      </w:r>
    </w:p>
    <w:p w:rsidR="00E5283F" w:rsidRDefault="00E5283F" w:rsidP="00E5283F">
      <w:pPr>
        <w:pStyle w:val="ListParagraph"/>
        <w:numPr>
          <w:ilvl w:val="0"/>
          <w:numId w:val="1"/>
        </w:numPr>
      </w:pPr>
      <w:r>
        <w:t>Download the zip File from the following link</w:t>
      </w:r>
    </w:p>
    <w:p w:rsidR="00143723" w:rsidRDefault="007B6798" w:rsidP="00E5283F">
      <w:pPr>
        <w:pStyle w:val="ListParagraph"/>
        <w:numPr>
          <w:ilvl w:val="0"/>
          <w:numId w:val="1"/>
        </w:numPr>
      </w:pPr>
      <w:hyperlink r:id="rId5" w:history="1">
        <w:r w:rsidR="00143723" w:rsidRPr="001E7D72">
          <w:rPr>
            <w:rStyle w:val="Hyperlink"/>
          </w:rPr>
          <w:t>https://ledger.treasury.go.ke/Docs/DVBK202021.zip</w:t>
        </w:r>
      </w:hyperlink>
    </w:p>
    <w:p w:rsidR="00E5283F" w:rsidRPr="00E5283F" w:rsidRDefault="00E5283F" w:rsidP="00E5283F">
      <w:pPr>
        <w:pStyle w:val="ListParagraph"/>
        <w:numPr>
          <w:ilvl w:val="0"/>
          <w:numId w:val="1"/>
        </w:numPr>
      </w:pPr>
      <w:r>
        <w:t xml:space="preserve">Unzip the downloaded file in the </w:t>
      </w:r>
      <w:r w:rsidRPr="00E5283F">
        <w:rPr>
          <w:b/>
        </w:rPr>
        <w:t>C:\</w:t>
      </w:r>
      <w:r>
        <w:t xml:space="preserve">  drive in such a way that the following will be the final directory</w:t>
      </w:r>
      <w:r w:rsidRPr="00E5283F">
        <w:rPr>
          <w:b/>
        </w:rPr>
        <w:t xml:space="preserve"> C:\DVBK202021 </w:t>
      </w:r>
    </w:p>
    <w:p w:rsidR="00E5283F" w:rsidRDefault="00E5283F" w:rsidP="00E5283F">
      <w:pPr>
        <w:pStyle w:val="ListParagraph"/>
        <w:numPr>
          <w:ilvl w:val="0"/>
          <w:numId w:val="1"/>
        </w:numPr>
      </w:pPr>
      <w:r>
        <w:t xml:space="preserve">Open the </w:t>
      </w:r>
      <w:r w:rsidRPr="00E5283F">
        <w:rPr>
          <w:b/>
        </w:rPr>
        <w:t>C:\DVBK202021</w:t>
      </w:r>
      <w:r>
        <w:rPr>
          <w:b/>
        </w:rPr>
        <w:t xml:space="preserve"> </w:t>
      </w:r>
      <w:r>
        <w:t>to view its content which should contain the following files</w:t>
      </w:r>
    </w:p>
    <w:p w:rsidR="00E5283F" w:rsidRDefault="00E5283F" w:rsidP="00E5283F">
      <w:pPr>
        <w:pStyle w:val="ListParagraph"/>
        <w:numPr>
          <w:ilvl w:val="1"/>
          <w:numId w:val="1"/>
        </w:numPr>
      </w:pPr>
      <w:r>
        <w:t>Data</w:t>
      </w:r>
    </w:p>
    <w:p w:rsidR="00E5283F" w:rsidRDefault="00E5283F" w:rsidP="00E5283F">
      <w:pPr>
        <w:pStyle w:val="ListParagraph"/>
        <w:numPr>
          <w:ilvl w:val="1"/>
          <w:numId w:val="1"/>
        </w:numPr>
      </w:pPr>
      <w:r>
        <w:t>DVBK.mdb</w:t>
      </w:r>
    </w:p>
    <w:p w:rsidR="00E5283F" w:rsidRPr="00E5283F" w:rsidRDefault="00E5283F" w:rsidP="00E5283F">
      <w:pPr>
        <w:pStyle w:val="ListParagraph"/>
        <w:numPr>
          <w:ilvl w:val="0"/>
          <w:numId w:val="1"/>
        </w:numPr>
      </w:pPr>
      <w:r>
        <w:t xml:space="preserve">Create a shortcut to the desktop  for the </w:t>
      </w:r>
      <w:r w:rsidRPr="00E5283F">
        <w:rPr>
          <w:b/>
        </w:rPr>
        <w:t>DVBK.mdb</w:t>
      </w:r>
      <w:r>
        <w:t xml:space="preserve"> and rename it to </w:t>
      </w:r>
      <w:r w:rsidRPr="00E5283F">
        <w:rPr>
          <w:b/>
        </w:rPr>
        <w:t>DVBK202021</w:t>
      </w:r>
    </w:p>
    <w:p w:rsidR="00E5283F" w:rsidRDefault="00E5283F" w:rsidP="00E5283F">
      <w:pPr>
        <w:pStyle w:val="ListParagraph"/>
        <w:numPr>
          <w:ilvl w:val="0"/>
          <w:numId w:val="1"/>
        </w:numPr>
      </w:pPr>
      <w:r>
        <w:t>Create a safe location to run VBA macros</w:t>
      </w:r>
      <w:r w:rsidR="00257857">
        <w:t xml:space="preserve"> and ActiveX controls for DVBK202021</w:t>
      </w:r>
      <w:r>
        <w:t xml:space="preserve"> in access</w:t>
      </w:r>
      <w:r w:rsidR="00512D88">
        <w:t xml:space="preserve"> for MS Office 2007 and earlier version </w:t>
      </w:r>
      <w:r>
        <w:t xml:space="preserve"> as f</w:t>
      </w:r>
      <w:r w:rsidR="00512D88">
        <w:t>ollows:</w:t>
      </w:r>
    </w:p>
    <w:p w:rsidR="00257857" w:rsidRDefault="00512D88" w:rsidP="00512D88">
      <w:pPr>
        <w:pStyle w:val="x-hidden-focus"/>
        <w:numPr>
          <w:ilvl w:val="0"/>
          <w:numId w:val="2"/>
        </w:numPr>
      </w:pPr>
      <w:r>
        <w:t>Open a new Access application in your computer but do not create a database</w:t>
      </w:r>
    </w:p>
    <w:p w:rsidR="00257857" w:rsidRDefault="00512D88" w:rsidP="00512D88">
      <w:pPr>
        <w:pStyle w:val="x-hidden-focus"/>
        <w:numPr>
          <w:ilvl w:val="0"/>
          <w:numId w:val="2"/>
        </w:numPr>
      </w:pPr>
      <w:r>
        <w:rPr>
          <w:rFonts w:hAnsi="Symbol"/>
        </w:rPr>
        <w:t>C</w:t>
      </w:r>
      <w:r>
        <w:t>lick File</w:t>
      </w:r>
      <w:r>
        <w:rPr>
          <w:b/>
          <w:bCs/>
        </w:rPr>
        <w:t>/Home</w:t>
      </w:r>
      <w:r w:rsidR="00257857">
        <w:t xml:space="preserve"> &gt; </w:t>
      </w:r>
      <w:r w:rsidR="00257857">
        <w:rPr>
          <w:b/>
          <w:bCs/>
        </w:rPr>
        <w:t>Options</w:t>
      </w:r>
      <w:r w:rsidR="00257857">
        <w:t>.</w:t>
      </w:r>
    </w:p>
    <w:p w:rsidR="00257857" w:rsidRDefault="00257857" w:rsidP="00512D88">
      <w:pPr>
        <w:pStyle w:val="x-hidden-focus"/>
        <w:numPr>
          <w:ilvl w:val="0"/>
          <w:numId w:val="2"/>
        </w:numPr>
      </w:pPr>
      <w:r>
        <w:t xml:space="preserve">Click </w:t>
      </w:r>
      <w:r>
        <w:rPr>
          <w:b/>
          <w:bCs/>
        </w:rPr>
        <w:t>Trust Center</w:t>
      </w:r>
      <w:r>
        <w:t xml:space="preserve"> &gt; </w:t>
      </w:r>
      <w:r>
        <w:rPr>
          <w:b/>
          <w:bCs/>
        </w:rPr>
        <w:t>Trust Center Settings</w:t>
      </w:r>
      <w:r>
        <w:t xml:space="preserve"> &gt; </w:t>
      </w:r>
      <w:r>
        <w:rPr>
          <w:b/>
          <w:bCs/>
        </w:rPr>
        <w:t>Trusted Locations</w:t>
      </w:r>
      <w:r>
        <w:t>.</w:t>
      </w:r>
    </w:p>
    <w:p w:rsidR="00257857" w:rsidRDefault="00257857" w:rsidP="00512D88">
      <w:pPr>
        <w:pStyle w:val="x-hidden-focus"/>
        <w:numPr>
          <w:ilvl w:val="0"/>
          <w:numId w:val="2"/>
        </w:numPr>
      </w:pPr>
      <w:r>
        <w:t xml:space="preserve">Click </w:t>
      </w:r>
      <w:r>
        <w:rPr>
          <w:b/>
          <w:bCs/>
        </w:rPr>
        <w:t>Add new location</w:t>
      </w:r>
      <w:r>
        <w:t>.</w:t>
      </w:r>
    </w:p>
    <w:p w:rsidR="00257857" w:rsidRDefault="00257857" w:rsidP="00512D88">
      <w:pPr>
        <w:pStyle w:val="x-hidden-focus"/>
        <w:numPr>
          <w:ilvl w:val="0"/>
          <w:numId w:val="2"/>
        </w:numPr>
      </w:pPr>
      <w:r>
        <w:t xml:space="preserve">Click </w:t>
      </w:r>
      <w:r w:rsidRPr="00512D88">
        <w:rPr>
          <w:b/>
          <w:bCs/>
        </w:rPr>
        <w:t>Browse</w:t>
      </w:r>
      <w:r>
        <w:t xml:space="preserve"> to find the </w:t>
      </w:r>
      <w:r w:rsidR="00512D88" w:rsidRPr="00CC41F8">
        <w:rPr>
          <w:b/>
        </w:rPr>
        <w:t>C:\DVBK202021</w:t>
      </w:r>
      <w:r w:rsidR="00512D88">
        <w:t>, select the</w:t>
      </w:r>
      <w:r>
        <w:t xml:space="preserve"> folder, and then</w:t>
      </w:r>
      <w:r w:rsidR="00512D88">
        <w:t xml:space="preserve"> check to the include subfolders and then click ok</w:t>
      </w:r>
      <w:r>
        <w:t>.</w:t>
      </w:r>
    </w:p>
    <w:p w:rsidR="00512D88" w:rsidRDefault="00512D88" w:rsidP="00512D88">
      <w:pPr>
        <w:pStyle w:val="x-hidden-focus"/>
        <w:ind w:left="2160"/>
      </w:pPr>
      <w:r>
        <w:rPr>
          <w:noProof/>
        </w:rPr>
        <w:drawing>
          <wp:inline distT="0" distB="0" distL="0" distR="0">
            <wp:extent cx="4055805" cy="2301240"/>
            <wp:effectExtent l="19050" t="0" r="18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55805" cy="2301240"/>
                    </a:xfrm>
                    <a:prstGeom prst="rect">
                      <a:avLst/>
                    </a:prstGeom>
                    <a:noFill/>
                    <a:ln w="9525">
                      <a:noFill/>
                      <a:miter lim="800000"/>
                      <a:headEnd/>
                      <a:tailEnd/>
                    </a:ln>
                  </pic:spPr>
                </pic:pic>
              </a:graphicData>
            </a:graphic>
          </wp:inline>
        </w:drawing>
      </w:r>
    </w:p>
    <w:p w:rsidR="00512D88" w:rsidRDefault="008B1C30" w:rsidP="008B1C30">
      <w:pPr>
        <w:pStyle w:val="ListParagraph"/>
        <w:numPr>
          <w:ilvl w:val="0"/>
          <w:numId w:val="1"/>
        </w:numPr>
      </w:pPr>
      <w:r>
        <w:t>Close the open Ms Access application</w:t>
      </w:r>
    </w:p>
    <w:p w:rsidR="00512D88" w:rsidRDefault="008B1C30" w:rsidP="00E5283F">
      <w:pPr>
        <w:pStyle w:val="ListParagraph"/>
        <w:numPr>
          <w:ilvl w:val="0"/>
          <w:numId w:val="1"/>
        </w:numPr>
      </w:pPr>
      <w:r>
        <w:t xml:space="preserve">Move back to drive </w:t>
      </w:r>
      <w:r w:rsidRPr="008B1C30">
        <w:rPr>
          <w:b/>
        </w:rPr>
        <w:t>C:\</w:t>
      </w:r>
      <w:r>
        <w:t xml:space="preserve"> and open the </w:t>
      </w:r>
      <w:r w:rsidRPr="008B1C30">
        <w:rPr>
          <w:b/>
        </w:rPr>
        <w:t>C:\DVBK202021\Data</w:t>
      </w:r>
      <w:r>
        <w:t xml:space="preserve"> folder.</w:t>
      </w:r>
    </w:p>
    <w:p w:rsidR="008B1C30" w:rsidRDefault="008B1C30" w:rsidP="008B1C30">
      <w:pPr>
        <w:pStyle w:val="ListParagraph"/>
      </w:pPr>
      <w:r>
        <w:rPr>
          <w:noProof/>
        </w:rPr>
        <w:lastRenderedPageBreak/>
        <w:drawing>
          <wp:inline distT="0" distB="0" distL="0" distR="0">
            <wp:extent cx="5600129" cy="2731770"/>
            <wp:effectExtent l="19050" t="19050" r="19621"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600129" cy="2731770"/>
                    </a:xfrm>
                    <a:prstGeom prst="rect">
                      <a:avLst/>
                    </a:prstGeom>
                    <a:noFill/>
                    <a:ln w="9525">
                      <a:solidFill>
                        <a:schemeClr val="accent1"/>
                      </a:solidFill>
                      <a:miter lim="800000"/>
                      <a:headEnd/>
                      <a:tailEnd/>
                    </a:ln>
                  </pic:spPr>
                </pic:pic>
              </a:graphicData>
            </a:graphic>
          </wp:inline>
        </w:drawing>
      </w:r>
    </w:p>
    <w:p w:rsidR="002F4DB9" w:rsidRDefault="002F4DB9" w:rsidP="008B1C30">
      <w:pPr>
        <w:pStyle w:val="ListParagraph"/>
      </w:pPr>
    </w:p>
    <w:p w:rsidR="002F4DB9" w:rsidRDefault="002F4DB9" w:rsidP="002F4DB9">
      <w:pPr>
        <w:pStyle w:val="ListParagraph"/>
        <w:numPr>
          <w:ilvl w:val="0"/>
          <w:numId w:val="1"/>
        </w:numPr>
      </w:pPr>
      <w:r>
        <w:t>Run the BSDKEY file by double clicking it.</w:t>
      </w:r>
    </w:p>
    <w:p w:rsidR="002F4DB9" w:rsidRPr="002F4DB9" w:rsidRDefault="002F4DB9" w:rsidP="002F4DB9">
      <w:pPr>
        <w:ind w:left="720"/>
        <w:rPr>
          <w:i/>
        </w:rPr>
      </w:pPr>
      <w:r w:rsidRPr="002F4DB9">
        <w:rPr>
          <w:i/>
        </w:rPr>
        <w:t>NB if the BSDKEY fails to run or gives an error them move to step 9 other wise if it’s successful move to step 11</w:t>
      </w:r>
    </w:p>
    <w:p w:rsidR="00E5283F" w:rsidRDefault="002F4DB9" w:rsidP="008B1C30">
      <w:pPr>
        <w:pStyle w:val="ListParagraph"/>
        <w:numPr>
          <w:ilvl w:val="0"/>
          <w:numId w:val="1"/>
        </w:numPr>
      </w:pPr>
      <w:r>
        <w:t>C</w:t>
      </w:r>
      <w:r w:rsidR="008B1C30">
        <w:t xml:space="preserve">lick the file and button and run the </w:t>
      </w:r>
      <w:proofErr w:type="spellStart"/>
      <w:r w:rsidR="008B1C30">
        <w:t>Powershell</w:t>
      </w:r>
      <w:proofErr w:type="spellEnd"/>
      <w:r w:rsidR="008B1C30">
        <w:t xml:space="preserve"> application in administrator mode</w:t>
      </w:r>
    </w:p>
    <w:p w:rsidR="008B1C30" w:rsidRDefault="008B1C30" w:rsidP="002F4DB9">
      <w:pPr>
        <w:pStyle w:val="ListParagraph"/>
      </w:pPr>
      <w:r>
        <w:rPr>
          <w:noProof/>
        </w:rPr>
        <w:drawing>
          <wp:inline distT="0" distB="0" distL="0" distR="0">
            <wp:extent cx="5036820" cy="31165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036820" cy="3116580"/>
                    </a:xfrm>
                    <a:prstGeom prst="rect">
                      <a:avLst/>
                    </a:prstGeom>
                    <a:noFill/>
                    <a:ln w="9525">
                      <a:noFill/>
                      <a:miter lim="800000"/>
                      <a:headEnd/>
                      <a:tailEnd/>
                    </a:ln>
                  </pic:spPr>
                </pic:pic>
              </a:graphicData>
            </a:graphic>
          </wp:inline>
        </w:drawing>
      </w:r>
    </w:p>
    <w:p w:rsidR="008B1C30" w:rsidRPr="002F4DB9" w:rsidRDefault="008B1C30" w:rsidP="008B1C30">
      <w:pPr>
        <w:pStyle w:val="ListParagraph"/>
        <w:numPr>
          <w:ilvl w:val="0"/>
          <w:numId w:val="1"/>
        </w:numPr>
        <w:rPr>
          <w:i/>
        </w:rPr>
      </w:pPr>
      <w:r>
        <w:t>Now run the following commands</w:t>
      </w:r>
      <w:r w:rsidR="002F4DB9">
        <w:t xml:space="preserve"> </w:t>
      </w:r>
      <w:r w:rsidR="002F4DB9" w:rsidRPr="002F4DB9">
        <w:rPr>
          <w:i/>
        </w:rPr>
        <w:t>(get an ICT person to assist where possible)</w:t>
      </w:r>
    </w:p>
    <w:p w:rsidR="008B1C30" w:rsidRDefault="008B1C30" w:rsidP="008B1C30">
      <w:pPr>
        <w:ind w:left="360"/>
      </w:pPr>
      <w:proofErr w:type="gramStart"/>
      <w:r>
        <w:t>copy</w:t>
      </w:r>
      <w:proofErr w:type="gramEnd"/>
      <w:r>
        <w:t xml:space="preserve"> /y .\data\Comdlg32.ocx %</w:t>
      </w:r>
      <w:proofErr w:type="spellStart"/>
      <w:r>
        <w:t>Systemroot</w:t>
      </w:r>
      <w:proofErr w:type="spellEnd"/>
      <w:r>
        <w:t>%\System32</w:t>
      </w:r>
    </w:p>
    <w:p w:rsidR="008B1C30" w:rsidRDefault="008B1C30" w:rsidP="008B1C30">
      <w:pPr>
        <w:ind w:left="360"/>
      </w:pPr>
      <w:proofErr w:type="gramStart"/>
      <w:r>
        <w:t>copy  /</w:t>
      </w:r>
      <w:proofErr w:type="gramEnd"/>
      <w:r>
        <w:t>y .\data\Comdlg32.ocx %</w:t>
      </w:r>
      <w:proofErr w:type="spellStart"/>
      <w:r>
        <w:t>Systemroot</w:t>
      </w:r>
      <w:proofErr w:type="spellEnd"/>
      <w:r>
        <w:t>%\SysWOW64</w:t>
      </w:r>
    </w:p>
    <w:p w:rsidR="008B1C30" w:rsidRDefault="008B1C30" w:rsidP="008B1C30">
      <w:pPr>
        <w:ind w:left="360"/>
      </w:pPr>
      <w:proofErr w:type="gramStart"/>
      <w:r>
        <w:lastRenderedPageBreak/>
        <w:t>copy  /</w:t>
      </w:r>
      <w:proofErr w:type="gramEnd"/>
      <w:r>
        <w:t>y .\data\7za.exe %</w:t>
      </w:r>
      <w:proofErr w:type="spellStart"/>
      <w:r>
        <w:t>Systemroot</w:t>
      </w:r>
      <w:proofErr w:type="spellEnd"/>
      <w:r>
        <w:t>%\System32</w:t>
      </w:r>
    </w:p>
    <w:p w:rsidR="008B1C30" w:rsidRDefault="008B1C30" w:rsidP="008B1C30">
      <w:pPr>
        <w:ind w:left="360"/>
      </w:pPr>
      <w:proofErr w:type="gramStart"/>
      <w:r>
        <w:t>copy  /</w:t>
      </w:r>
      <w:proofErr w:type="gramEnd"/>
      <w:r>
        <w:t>y .\data\7za.exe %</w:t>
      </w:r>
      <w:proofErr w:type="spellStart"/>
      <w:r>
        <w:t>Systemroot</w:t>
      </w:r>
      <w:proofErr w:type="spellEnd"/>
      <w:r>
        <w:t>%\SysWOW64</w:t>
      </w:r>
    </w:p>
    <w:p w:rsidR="008B1C30" w:rsidRDefault="008B1C30" w:rsidP="008B1C30">
      <w:pPr>
        <w:ind w:left="360"/>
      </w:pPr>
      <w:proofErr w:type="gramStart"/>
      <w:r>
        <w:t>copy  /</w:t>
      </w:r>
      <w:proofErr w:type="gramEnd"/>
      <w:r>
        <w:t>y .\data\7za.exe %</w:t>
      </w:r>
      <w:proofErr w:type="spellStart"/>
      <w:r>
        <w:t>ProgramFiles</w:t>
      </w:r>
      <w:proofErr w:type="spellEnd"/>
      <w:r>
        <w:t>%\</w:t>
      </w:r>
    </w:p>
    <w:p w:rsidR="008B1C30" w:rsidRDefault="008B1C30" w:rsidP="008B1C30">
      <w:pPr>
        <w:ind w:left="360"/>
      </w:pPr>
      <w:proofErr w:type="gramStart"/>
      <w:r>
        <w:t>copy  /</w:t>
      </w:r>
      <w:proofErr w:type="gramEnd"/>
      <w:r>
        <w:t>y .\data\RouterSim.ico %</w:t>
      </w:r>
      <w:proofErr w:type="spellStart"/>
      <w:r>
        <w:t>Systemroot</w:t>
      </w:r>
      <w:proofErr w:type="spellEnd"/>
      <w:r>
        <w:t>%\System32</w:t>
      </w:r>
    </w:p>
    <w:p w:rsidR="008B1C30" w:rsidRDefault="008B1C30" w:rsidP="008B1C30">
      <w:pPr>
        <w:ind w:left="360"/>
      </w:pPr>
      <w:r>
        <w:t>regsvr32 c:\Windows\SysWOW64\comdlg32.ocx</w:t>
      </w:r>
    </w:p>
    <w:p w:rsidR="008B1C30" w:rsidRDefault="008B1C30" w:rsidP="008B1C30">
      <w:pPr>
        <w:ind w:left="360"/>
      </w:pPr>
      <w:r>
        <w:t>regsvr32 %</w:t>
      </w:r>
      <w:proofErr w:type="spellStart"/>
      <w:r>
        <w:t>Systemroot</w:t>
      </w:r>
      <w:proofErr w:type="spellEnd"/>
      <w:r>
        <w:t>%\System32\Comdlg32.ocx</w:t>
      </w:r>
    </w:p>
    <w:p w:rsidR="008B1C30" w:rsidRDefault="008B1C30" w:rsidP="008B1C30">
      <w:pPr>
        <w:pStyle w:val="ListParagraph"/>
        <w:numPr>
          <w:ilvl w:val="0"/>
          <w:numId w:val="1"/>
        </w:numPr>
      </w:pPr>
      <w:r>
        <w:t xml:space="preserve">Run the application from the desktop </w:t>
      </w:r>
      <w:r w:rsidR="007E77B6">
        <w:t>shortcut that you created in step 4 above</w:t>
      </w:r>
    </w:p>
    <w:p w:rsidR="007E77B6" w:rsidRPr="007E77B6" w:rsidRDefault="007E77B6" w:rsidP="008B1C30">
      <w:pPr>
        <w:pStyle w:val="ListParagraph"/>
        <w:numPr>
          <w:ilvl w:val="0"/>
          <w:numId w:val="1"/>
        </w:numPr>
      </w:pPr>
      <w:r>
        <w:t xml:space="preserve">Login into the application </w:t>
      </w:r>
      <w:r w:rsidRPr="007E77B6">
        <w:rPr>
          <w:b/>
        </w:rPr>
        <w:t>DVBK202021</w:t>
      </w:r>
      <w:r>
        <w:t xml:space="preserve"> ,The </w:t>
      </w:r>
      <w:proofErr w:type="spellStart"/>
      <w:r>
        <w:t>dammy</w:t>
      </w:r>
      <w:proofErr w:type="spellEnd"/>
      <w:r>
        <w:t xml:space="preserve"> account is </w:t>
      </w:r>
      <w:proofErr w:type="spellStart"/>
      <w:r w:rsidRPr="007E77B6">
        <w:rPr>
          <w:b/>
        </w:rPr>
        <w:t>Testuser</w:t>
      </w:r>
      <w:proofErr w:type="spellEnd"/>
      <w:r>
        <w:t xml:space="preserve"> and password is </w:t>
      </w:r>
      <w:proofErr w:type="spellStart"/>
      <w:r w:rsidRPr="007E77B6">
        <w:rPr>
          <w:b/>
        </w:rPr>
        <w:t>testuser</w:t>
      </w:r>
      <w:proofErr w:type="spellEnd"/>
    </w:p>
    <w:p w:rsidR="007E77B6" w:rsidRDefault="007E77B6" w:rsidP="008B1C30">
      <w:pPr>
        <w:pStyle w:val="ListParagraph"/>
        <w:numPr>
          <w:ilvl w:val="0"/>
          <w:numId w:val="1"/>
        </w:numPr>
      </w:pPr>
      <w:r>
        <w:t>Once logged in create the users in your Station from the Administrator Menu.</w:t>
      </w:r>
    </w:p>
    <w:p w:rsidR="007E77B6" w:rsidRDefault="007E77B6" w:rsidP="007E77B6">
      <w:pPr>
        <w:pStyle w:val="ListParagraph"/>
        <w:numPr>
          <w:ilvl w:val="1"/>
          <w:numId w:val="1"/>
        </w:numPr>
      </w:pPr>
      <w:r>
        <w:t>Click on Administrator menu</w:t>
      </w:r>
    </w:p>
    <w:p w:rsidR="007E77B6" w:rsidRDefault="007E77B6" w:rsidP="007E77B6">
      <w:pPr>
        <w:pStyle w:val="ListParagraph"/>
        <w:numPr>
          <w:ilvl w:val="1"/>
          <w:numId w:val="1"/>
        </w:numPr>
      </w:pPr>
      <w:r>
        <w:t>Re-Enter User name and password</w:t>
      </w:r>
    </w:p>
    <w:p w:rsidR="007E77B6" w:rsidRDefault="007E77B6" w:rsidP="007E77B6">
      <w:pPr>
        <w:pStyle w:val="ListParagraph"/>
        <w:numPr>
          <w:ilvl w:val="1"/>
          <w:numId w:val="1"/>
        </w:numPr>
      </w:pPr>
      <w:r>
        <w:t>Using the Manage Users form, add the officers Name, Personal Number and Designation</w:t>
      </w:r>
    </w:p>
    <w:p w:rsidR="007E77B6" w:rsidRDefault="007E77B6" w:rsidP="007E77B6">
      <w:pPr>
        <w:pStyle w:val="ListParagraph"/>
        <w:numPr>
          <w:ilvl w:val="1"/>
          <w:numId w:val="1"/>
        </w:numPr>
      </w:pPr>
      <w:r>
        <w:t xml:space="preserve">Add the user Responsibilities, </w:t>
      </w:r>
      <w:proofErr w:type="spellStart"/>
      <w:r>
        <w:t>Votebook</w:t>
      </w:r>
      <w:proofErr w:type="spellEnd"/>
      <w:r>
        <w:t>, Deposit, Revenue, Etc</w:t>
      </w:r>
    </w:p>
    <w:p w:rsidR="007E77B6" w:rsidRPr="007E77B6" w:rsidRDefault="007E77B6" w:rsidP="007E77B6">
      <w:pPr>
        <w:pStyle w:val="ListParagraph"/>
        <w:numPr>
          <w:ilvl w:val="1"/>
          <w:numId w:val="1"/>
        </w:numPr>
      </w:pPr>
      <w:r>
        <w:t xml:space="preserve">The users first password is </w:t>
      </w:r>
      <w:r w:rsidRPr="007E77B6">
        <w:rPr>
          <w:b/>
        </w:rPr>
        <w:t>welcome</w:t>
      </w:r>
    </w:p>
    <w:p w:rsidR="007E77B6" w:rsidRDefault="007E77B6" w:rsidP="007E77B6">
      <w:pPr>
        <w:pStyle w:val="ListParagraph"/>
        <w:numPr>
          <w:ilvl w:val="1"/>
          <w:numId w:val="1"/>
        </w:numPr>
      </w:pPr>
      <w:r w:rsidRPr="007E77B6">
        <w:t>The user will be prompted to change his/her password when he first logs in</w:t>
      </w:r>
    </w:p>
    <w:p w:rsidR="00951113" w:rsidRPr="007E77B6" w:rsidRDefault="00951113" w:rsidP="00951113">
      <w:pPr>
        <w:pStyle w:val="ListParagraph"/>
        <w:numPr>
          <w:ilvl w:val="0"/>
          <w:numId w:val="1"/>
        </w:numPr>
      </w:pPr>
      <w:r>
        <w:t>Now test the Export process, if the installation was successful after running the export you should fine the following created in your local drive C:\&gt;&gt;&gt;&gt;&gt;&gt;&gt;&gt;&gt;&gt;</w:t>
      </w:r>
      <w:r w:rsidRPr="00951113">
        <w:rPr>
          <w:b/>
        </w:rPr>
        <w:t>C:\Exports\2020\xxxxx.i4gz</w:t>
      </w:r>
    </w:p>
    <w:p w:rsidR="008B1C30" w:rsidRPr="002F4DB9" w:rsidRDefault="002F4DB9" w:rsidP="002F4DB9">
      <w:pPr>
        <w:rPr>
          <w:i/>
        </w:rPr>
      </w:pPr>
      <w:r w:rsidRPr="002F4DB9">
        <w:rPr>
          <w:i/>
        </w:rPr>
        <w:t>For user with newer version of Ms Office from 2010-2019</w:t>
      </w:r>
      <w:r w:rsidR="00CC41F8">
        <w:rPr>
          <w:i/>
        </w:rPr>
        <w:t xml:space="preserve"> </w:t>
      </w:r>
    </w:p>
    <w:p w:rsidR="00E5283F" w:rsidRDefault="002F4DB9" w:rsidP="002F4DB9">
      <w:pPr>
        <w:pStyle w:val="ListParagraph"/>
        <w:numPr>
          <w:ilvl w:val="0"/>
          <w:numId w:val="1"/>
        </w:numPr>
      </w:pPr>
      <w:r>
        <w:t xml:space="preserve">Edit Registry to record macros in Ms access </w:t>
      </w:r>
      <w:r w:rsidR="00CC41F8">
        <w:t xml:space="preserve">before you create the trust center settings </w:t>
      </w:r>
      <w:r>
        <w:t>as follows</w:t>
      </w:r>
    </w:p>
    <w:p w:rsidR="002F4DB9" w:rsidRDefault="002F4DB9" w:rsidP="002F4DB9">
      <w:pPr>
        <w:pStyle w:val="ListParagraph"/>
        <w:numPr>
          <w:ilvl w:val="1"/>
          <w:numId w:val="1"/>
        </w:numPr>
      </w:pPr>
      <w:r>
        <w:t xml:space="preserve">Run </w:t>
      </w:r>
      <w:proofErr w:type="spellStart"/>
      <w:r>
        <w:t>Re</w:t>
      </w:r>
      <w:r w:rsidR="00CC41F8">
        <w:t>g</w:t>
      </w:r>
      <w:r>
        <w:t>edit</w:t>
      </w:r>
      <w:proofErr w:type="spellEnd"/>
      <w:r w:rsidR="00CC41F8">
        <w:t xml:space="preserve"> </w:t>
      </w:r>
    </w:p>
    <w:p w:rsidR="002F4DB9" w:rsidRDefault="002F4DB9" w:rsidP="002F4DB9">
      <w:pPr>
        <w:pStyle w:val="ListParagraph"/>
        <w:ind w:left="1440"/>
      </w:pPr>
      <w:r>
        <w:rPr>
          <w:noProof/>
        </w:rPr>
        <w:drawing>
          <wp:inline distT="0" distB="0" distL="0" distR="0">
            <wp:extent cx="3272790" cy="2660902"/>
            <wp:effectExtent l="19050" t="0" r="3810" b="0"/>
            <wp:docPr id="4" name="Picture 4" descr="https://www.howtogeek.com/wp-content/uploads/2018/10/ximg_5bc8c02895c06.png.pagespeed.gp+jp+jw+pj+ws+js+rj+rp+rw+ri+cp+md.ic.v4vS-Qnqs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owtogeek.com/wp-content/uploads/2018/10/ximg_5bc8c02895c06.png.pagespeed.gp+jp+jw+pj+ws+js+rj+rp+rw+ri+cp+md.ic.v4vS-Qnqs_.png"/>
                    <pic:cNvPicPr>
                      <a:picLocks noChangeAspect="1" noChangeArrowheads="1"/>
                    </pic:cNvPicPr>
                  </pic:nvPicPr>
                  <pic:blipFill>
                    <a:blip r:embed="rId9" cstate="print"/>
                    <a:srcRect/>
                    <a:stretch>
                      <a:fillRect/>
                    </a:stretch>
                  </pic:blipFill>
                  <pic:spPr bwMode="auto">
                    <a:xfrm>
                      <a:off x="0" y="0"/>
                      <a:ext cx="3273666" cy="2661614"/>
                    </a:xfrm>
                    <a:prstGeom prst="rect">
                      <a:avLst/>
                    </a:prstGeom>
                    <a:noFill/>
                    <a:ln w="9525">
                      <a:noFill/>
                      <a:miter lim="800000"/>
                      <a:headEnd/>
                      <a:tailEnd/>
                    </a:ln>
                  </pic:spPr>
                </pic:pic>
              </a:graphicData>
            </a:graphic>
          </wp:inline>
        </w:drawing>
      </w:r>
    </w:p>
    <w:p w:rsidR="00CC41F8" w:rsidRDefault="00CC41F8" w:rsidP="002F4DB9">
      <w:pPr>
        <w:pStyle w:val="ListParagraph"/>
        <w:ind w:left="1440"/>
      </w:pPr>
    </w:p>
    <w:p w:rsidR="002F4DB9" w:rsidRDefault="002F4DB9" w:rsidP="002F4DB9">
      <w:pPr>
        <w:pStyle w:val="ListParagraph"/>
        <w:numPr>
          <w:ilvl w:val="1"/>
          <w:numId w:val="1"/>
        </w:numPr>
      </w:pPr>
      <w:r>
        <w:t>Navigate to Ms office registry entry shown</w:t>
      </w:r>
    </w:p>
    <w:p w:rsidR="002F4DB9" w:rsidRDefault="002F4DB9" w:rsidP="002F4DB9">
      <w:pPr>
        <w:pStyle w:val="ListParagraph"/>
      </w:pPr>
    </w:p>
    <w:p w:rsidR="002F4DB9" w:rsidRDefault="00CC41F8" w:rsidP="002F4DB9">
      <w:pPr>
        <w:pStyle w:val="ListParagraph"/>
        <w:ind w:left="1440"/>
      </w:pPr>
      <w:r>
        <w:rPr>
          <w:noProof/>
        </w:rPr>
        <w:drawing>
          <wp:inline distT="0" distB="0" distL="0" distR="0">
            <wp:extent cx="4449618" cy="2499360"/>
            <wp:effectExtent l="19050" t="19050" r="27132" b="15240"/>
            <wp:docPr id="7" name="Picture 7" descr="https://media.itpro.co.uk/image/upload/t_content-image-mobile@1/v1570817125/itpro/2018/09/screen_shot_2018-09-07_at_12.4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itpro.co.uk/image/upload/t_content-image-mobile@1/v1570817125/itpro/2018/09/screen_shot_2018-09-07_at_12.46.30.png"/>
                    <pic:cNvPicPr>
                      <a:picLocks noChangeAspect="1" noChangeArrowheads="1"/>
                    </pic:cNvPicPr>
                  </pic:nvPicPr>
                  <pic:blipFill>
                    <a:blip r:embed="rId10" cstate="print"/>
                    <a:srcRect/>
                    <a:stretch>
                      <a:fillRect/>
                    </a:stretch>
                  </pic:blipFill>
                  <pic:spPr bwMode="auto">
                    <a:xfrm>
                      <a:off x="0" y="0"/>
                      <a:ext cx="4449618" cy="2499360"/>
                    </a:xfrm>
                    <a:prstGeom prst="rect">
                      <a:avLst/>
                    </a:prstGeom>
                    <a:noFill/>
                    <a:ln w="9525">
                      <a:solidFill>
                        <a:schemeClr val="accent1"/>
                      </a:solidFill>
                      <a:miter lim="800000"/>
                      <a:headEnd/>
                      <a:tailEnd/>
                    </a:ln>
                  </pic:spPr>
                </pic:pic>
              </a:graphicData>
            </a:graphic>
          </wp:inline>
        </w:drawing>
      </w:r>
    </w:p>
    <w:p w:rsidR="00CC41F8" w:rsidRDefault="00CC41F8" w:rsidP="002F4DB9">
      <w:pPr>
        <w:pStyle w:val="ListParagraph"/>
        <w:ind w:left="1440"/>
      </w:pPr>
    </w:p>
    <w:p w:rsidR="002F4DB9" w:rsidRDefault="00CC41F8" w:rsidP="002F4DB9">
      <w:pPr>
        <w:pStyle w:val="ListParagraph"/>
        <w:numPr>
          <w:ilvl w:val="0"/>
          <w:numId w:val="1"/>
        </w:numPr>
      </w:pPr>
      <w:r>
        <w:t xml:space="preserve">Add a new Value </w:t>
      </w:r>
      <w:proofErr w:type="spellStart"/>
      <w:r>
        <w:t>Cmdlog</w:t>
      </w:r>
      <w:proofErr w:type="spellEnd"/>
      <w:r>
        <w:t xml:space="preserve"> and set it 1</w:t>
      </w:r>
    </w:p>
    <w:p w:rsidR="00CC41F8" w:rsidRDefault="00CC41F8" w:rsidP="002F4DB9">
      <w:pPr>
        <w:pStyle w:val="ListParagraph"/>
        <w:numPr>
          <w:ilvl w:val="0"/>
          <w:numId w:val="1"/>
        </w:numPr>
      </w:pPr>
      <w:r w:rsidRPr="00CC41F8">
        <w:t>Close the registry and run the</w:t>
      </w:r>
    </w:p>
    <w:p w:rsidR="00344B89" w:rsidRDefault="00344B89" w:rsidP="00344B89">
      <w:pPr>
        <w:pStyle w:val="ListParagraph"/>
      </w:pPr>
    </w:p>
    <w:p w:rsidR="00344B89" w:rsidRPr="00344B89" w:rsidRDefault="00344B89" w:rsidP="00344B89">
      <w:pPr>
        <w:pStyle w:val="ListParagraph"/>
        <w:ind w:left="0"/>
        <w:rPr>
          <w:b/>
          <w:color w:val="FF0000"/>
        </w:rPr>
      </w:pPr>
      <w:r w:rsidRPr="00344B89">
        <w:rPr>
          <w:b/>
          <w:color w:val="FF0000"/>
        </w:rPr>
        <w:t>Resolving challenges</w:t>
      </w:r>
    </w:p>
    <w:p w:rsidR="00344B89" w:rsidRDefault="00344B89" w:rsidP="00344B89">
      <w:pPr>
        <w:pStyle w:val="ListParagraph"/>
        <w:ind w:left="0"/>
        <w:rPr>
          <w:b/>
        </w:rPr>
      </w:pPr>
      <w:r>
        <w:rPr>
          <w:b/>
        </w:rPr>
        <w:t>While we expect that you will succeed in installing the Application for this year, we are also aware that some of the stations may face challenges. To report such challenges please send an email to</w:t>
      </w:r>
    </w:p>
    <w:p w:rsidR="00344B89" w:rsidRDefault="00344B89" w:rsidP="00344B89">
      <w:pPr>
        <w:pStyle w:val="ListParagraph"/>
        <w:ind w:left="0"/>
        <w:rPr>
          <w:b/>
        </w:rPr>
      </w:pPr>
      <w:hyperlink r:id="rId11" w:history="1">
        <w:r w:rsidRPr="001C2870">
          <w:rPr>
            <w:rStyle w:val="Hyperlink"/>
            <w:b/>
          </w:rPr>
          <w:t>Pkahiro@ifmis.go.ke</w:t>
        </w:r>
      </w:hyperlink>
      <w:r>
        <w:rPr>
          <w:b/>
        </w:rPr>
        <w:t xml:space="preserve"> and a copy to </w:t>
      </w:r>
      <w:hyperlink r:id="rId12" w:history="1">
        <w:r w:rsidR="00A77DC4" w:rsidRPr="001C2870">
          <w:rPr>
            <w:rStyle w:val="Hyperlink"/>
            <w:b/>
          </w:rPr>
          <w:t>franciskariuki35@yahoo.com</w:t>
        </w:r>
      </w:hyperlink>
    </w:p>
    <w:p w:rsidR="00A77DC4" w:rsidRDefault="00A77DC4" w:rsidP="00344B89">
      <w:pPr>
        <w:pStyle w:val="ListParagraph"/>
        <w:ind w:left="0"/>
        <w:rPr>
          <w:b/>
        </w:rPr>
      </w:pPr>
    </w:p>
    <w:p w:rsidR="00A77DC4" w:rsidRDefault="00A77DC4" w:rsidP="00344B89">
      <w:pPr>
        <w:pStyle w:val="ListParagraph"/>
        <w:ind w:left="0"/>
        <w:rPr>
          <w:b/>
          <w:color w:val="FF0000"/>
        </w:rPr>
      </w:pPr>
      <w:r w:rsidRPr="00A77DC4">
        <w:rPr>
          <w:b/>
          <w:color w:val="FF0000"/>
        </w:rPr>
        <w:t>Error should be reported in the following format</w:t>
      </w:r>
    </w:p>
    <w:tbl>
      <w:tblPr>
        <w:tblStyle w:val="TableGrid"/>
        <w:tblW w:w="0" w:type="auto"/>
        <w:tblLook w:val="04A0"/>
      </w:tblPr>
      <w:tblGrid>
        <w:gridCol w:w="1162"/>
        <w:gridCol w:w="2366"/>
        <w:gridCol w:w="2250"/>
        <w:gridCol w:w="3240"/>
      </w:tblGrid>
      <w:tr w:rsidR="00A77DC4" w:rsidRPr="00A77DC4" w:rsidTr="00A77DC4">
        <w:tc>
          <w:tcPr>
            <w:tcW w:w="1162" w:type="dxa"/>
          </w:tcPr>
          <w:p w:rsidR="00A77DC4" w:rsidRPr="00A77DC4" w:rsidRDefault="00A77DC4" w:rsidP="00344B89">
            <w:pPr>
              <w:pStyle w:val="ListParagraph"/>
              <w:ind w:left="0"/>
              <w:rPr>
                <w:b/>
                <w:color w:val="1F497D" w:themeColor="text2"/>
              </w:rPr>
            </w:pPr>
            <w:r w:rsidRPr="00A77DC4">
              <w:rPr>
                <w:b/>
                <w:color w:val="1F497D" w:themeColor="text2"/>
              </w:rPr>
              <w:t>Station</w:t>
            </w:r>
          </w:p>
        </w:tc>
        <w:tc>
          <w:tcPr>
            <w:tcW w:w="2366" w:type="dxa"/>
          </w:tcPr>
          <w:p w:rsidR="00A77DC4" w:rsidRPr="00A77DC4" w:rsidRDefault="00A77DC4" w:rsidP="00344B89">
            <w:pPr>
              <w:pStyle w:val="ListParagraph"/>
              <w:ind w:left="0"/>
              <w:rPr>
                <w:b/>
                <w:color w:val="1F497D" w:themeColor="text2"/>
              </w:rPr>
            </w:pPr>
            <w:r w:rsidRPr="00A77DC4">
              <w:rPr>
                <w:b/>
                <w:color w:val="1F497D" w:themeColor="text2"/>
              </w:rPr>
              <w:t>Windows version</w:t>
            </w:r>
          </w:p>
        </w:tc>
        <w:tc>
          <w:tcPr>
            <w:tcW w:w="2250" w:type="dxa"/>
          </w:tcPr>
          <w:p w:rsidR="00A77DC4" w:rsidRPr="00A77DC4" w:rsidRDefault="00A77DC4" w:rsidP="00344B89">
            <w:pPr>
              <w:pStyle w:val="ListParagraph"/>
              <w:ind w:left="0"/>
              <w:rPr>
                <w:b/>
                <w:color w:val="1F497D" w:themeColor="text2"/>
              </w:rPr>
            </w:pPr>
            <w:r w:rsidRPr="00A77DC4">
              <w:rPr>
                <w:b/>
                <w:color w:val="1F497D" w:themeColor="text2"/>
              </w:rPr>
              <w:t>Office Version</w:t>
            </w:r>
          </w:p>
        </w:tc>
        <w:tc>
          <w:tcPr>
            <w:tcW w:w="3240" w:type="dxa"/>
          </w:tcPr>
          <w:p w:rsidR="00A77DC4" w:rsidRPr="00A77DC4" w:rsidRDefault="00A77DC4" w:rsidP="00344B89">
            <w:pPr>
              <w:pStyle w:val="ListParagraph"/>
              <w:ind w:left="0"/>
              <w:rPr>
                <w:b/>
                <w:color w:val="1F497D" w:themeColor="text2"/>
              </w:rPr>
            </w:pPr>
            <w:r w:rsidRPr="00A77DC4">
              <w:rPr>
                <w:b/>
                <w:color w:val="1F497D" w:themeColor="text2"/>
              </w:rPr>
              <w:t>Brief Description of the Error Encountered</w:t>
            </w:r>
          </w:p>
        </w:tc>
      </w:tr>
      <w:tr w:rsidR="00A77DC4" w:rsidRPr="00A77DC4" w:rsidTr="00A77DC4">
        <w:trPr>
          <w:trHeight w:val="1790"/>
        </w:trPr>
        <w:tc>
          <w:tcPr>
            <w:tcW w:w="1162" w:type="dxa"/>
          </w:tcPr>
          <w:p w:rsidR="00A77DC4" w:rsidRPr="00A77DC4" w:rsidRDefault="00A77DC4" w:rsidP="00344B89">
            <w:pPr>
              <w:pStyle w:val="ListParagraph"/>
              <w:ind w:left="0"/>
            </w:pPr>
            <w:proofErr w:type="spellStart"/>
            <w:r w:rsidRPr="00A77DC4">
              <w:t>Kakamega</w:t>
            </w:r>
            <w:proofErr w:type="spellEnd"/>
          </w:p>
        </w:tc>
        <w:tc>
          <w:tcPr>
            <w:tcW w:w="2366" w:type="dxa"/>
          </w:tcPr>
          <w:p w:rsidR="00A77DC4" w:rsidRPr="00A77DC4" w:rsidRDefault="00A77DC4" w:rsidP="00344B89">
            <w:pPr>
              <w:pStyle w:val="ListParagraph"/>
              <w:ind w:left="0"/>
            </w:pPr>
            <w:r w:rsidRPr="00A77DC4">
              <w:t xml:space="preserve"> Windows 7</w:t>
            </w:r>
          </w:p>
        </w:tc>
        <w:tc>
          <w:tcPr>
            <w:tcW w:w="2250" w:type="dxa"/>
          </w:tcPr>
          <w:p w:rsidR="00A77DC4" w:rsidRPr="00A77DC4" w:rsidRDefault="00A77DC4" w:rsidP="00344B89">
            <w:pPr>
              <w:pStyle w:val="ListParagraph"/>
              <w:ind w:left="0"/>
            </w:pPr>
            <w:r w:rsidRPr="00A77DC4">
              <w:t>Ms Office 2010</w:t>
            </w:r>
          </w:p>
        </w:tc>
        <w:tc>
          <w:tcPr>
            <w:tcW w:w="3240" w:type="dxa"/>
          </w:tcPr>
          <w:p w:rsidR="00A77DC4" w:rsidRDefault="00A77DC4" w:rsidP="001653E4">
            <w:pPr>
              <w:pStyle w:val="ListParagraph"/>
              <w:numPr>
                <w:ilvl w:val="0"/>
                <w:numId w:val="3"/>
              </w:numPr>
              <w:ind w:left="360"/>
              <w:rPr>
                <w:b/>
              </w:rPr>
            </w:pPr>
            <w:r>
              <w:rPr>
                <w:b/>
              </w:rPr>
              <w:t xml:space="preserve"> Computer </w:t>
            </w:r>
            <w:r w:rsidR="001653E4">
              <w:rPr>
                <w:b/>
              </w:rPr>
              <w:t>Complaining</w:t>
            </w:r>
            <w:r>
              <w:rPr>
                <w:b/>
              </w:rPr>
              <w:t xml:space="preserve"> of Unregistered Macros error 2078</w:t>
            </w:r>
          </w:p>
          <w:p w:rsidR="001653E4" w:rsidRDefault="001653E4" w:rsidP="001653E4">
            <w:pPr>
              <w:pStyle w:val="ListParagraph"/>
              <w:ind w:left="360"/>
              <w:rPr>
                <w:b/>
              </w:rPr>
            </w:pPr>
          </w:p>
          <w:p w:rsidR="00A77DC4" w:rsidRDefault="001653E4" w:rsidP="001653E4">
            <w:pPr>
              <w:pStyle w:val="ListParagraph"/>
              <w:ind w:left="360"/>
              <w:rPr>
                <w:b/>
              </w:rPr>
            </w:pPr>
            <w:r>
              <w:rPr>
                <w:b/>
              </w:rPr>
              <w:t xml:space="preserve">           </w:t>
            </w:r>
            <w:r w:rsidR="00A77DC4">
              <w:rPr>
                <w:b/>
              </w:rPr>
              <w:t>Or</w:t>
            </w:r>
          </w:p>
          <w:p w:rsidR="001653E4" w:rsidRDefault="001653E4" w:rsidP="001653E4">
            <w:pPr>
              <w:pStyle w:val="ListParagraph"/>
              <w:ind w:left="360"/>
              <w:rPr>
                <w:b/>
              </w:rPr>
            </w:pPr>
          </w:p>
          <w:p w:rsidR="00A77DC4" w:rsidRPr="00A77DC4" w:rsidRDefault="001653E4" w:rsidP="001653E4">
            <w:pPr>
              <w:pStyle w:val="ListParagraph"/>
              <w:numPr>
                <w:ilvl w:val="0"/>
                <w:numId w:val="3"/>
              </w:numPr>
              <w:ind w:left="360"/>
              <w:rPr>
                <w:b/>
              </w:rPr>
            </w:pPr>
            <w:r>
              <w:rPr>
                <w:b/>
              </w:rPr>
              <w:t>My computer is not generating export file</w:t>
            </w:r>
          </w:p>
        </w:tc>
      </w:tr>
      <w:tr w:rsidR="00A77DC4" w:rsidTr="00B9795A">
        <w:tc>
          <w:tcPr>
            <w:tcW w:w="9018" w:type="dxa"/>
            <w:gridSpan w:val="4"/>
          </w:tcPr>
          <w:p w:rsidR="00A77DC4" w:rsidRDefault="00A77DC4" w:rsidP="00344B89">
            <w:pPr>
              <w:pStyle w:val="ListParagraph"/>
              <w:ind w:left="0"/>
              <w:rPr>
                <w:b/>
                <w:color w:val="FF0000"/>
              </w:rPr>
            </w:pPr>
            <w:r w:rsidRPr="001653E4">
              <w:rPr>
                <w:b/>
                <w:color w:val="1F497D" w:themeColor="text2"/>
              </w:rPr>
              <w:t>Contact person:</w:t>
            </w:r>
            <w:r>
              <w:rPr>
                <w:b/>
                <w:color w:val="FF0000"/>
              </w:rPr>
              <w:t xml:space="preserve">  </w:t>
            </w:r>
            <w:r w:rsidRPr="00A77DC4">
              <w:rPr>
                <w:i/>
              </w:rPr>
              <w:t xml:space="preserve">Name and Telephone Number </w:t>
            </w:r>
          </w:p>
        </w:tc>
      </w:tr>
    </w:tbl>
    <w:p w:rsidR="00A77DC4" w:rsidRPr="00A77DC4" w:rsidRDefault="00F72795" w:rsidP="00344B89">
      <w:pPr>
        <w:pStyle w:val="ListParagraph"/>
        <w:ind w:left="0"/>
        <w:rPr>
          <w:b/>
          <w:color w:val="FF0000"/>
        </w:rPr>
      </w:pPr>
      <w:r>
        <w:rPr>
          <w:b/>
          <w:color w:val="FF0000"/>
        </w:rPr>
        <w:t xml:space="preserve"> Sample Error reporting table</w:t>
      </w:r>
    </w:p>
    <w:sectPr w:rsidR="00A77DC4" w:rsidRPr="00A77DC4" w:rsidSect="00232A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F1490"/>
    <w:multiLevelType w:val="hybridMultilevel"/>
    <w:tmpl w:val="B74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AB338E"/>
    <w:multiLevelType w:val="hybridMultilevel"/>
    <w:tmpl w:val="C5ACEBD0"/>
    <w:lvl w:ilvl="0" w:tplc="17D6C3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BC31A3"/>
    <w:multiLevelType w:val="hybridMultilevel"/>
    <w:tmpl w:val="CDACE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283F"/>
    <w:rsid w:val="00143723"/>
    <w:rsid w:val="001653E4"/>
    <w:rsid w:val="00232A19"/>
    <w:rsid w:val="00257857"/>
    <w:rsid w:val="002F4DB9"/>
    <w:rsid w:val="00344B89"/>
    <w:rsid w:val="00512D88"/>
    <w:rsid w:val="007B6798"/>
    <w:rsid w:val="007D1D0C"/>
    <w:rsid w:val="007E77B6"/>
    <w:rsid w:val="008B1C30"/>
    <w:rsid w:val="00951113"/>
    <w:rsid w:val="00A77DC4"/>
    <w:rsid w:val="00BE2D6D"/>
    <w:rsid w:val="00CC41F8"/>
    <w:rsid w:val="00E5283F"/>
    <w:rsid w:val="00F72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3F"/>
    <w:pPr>
      <w:ind w:left="720"/>
      <w:contextualSpacing/>
    </w:pPr>
  </w:style>
  <w:style w:type="paragraph" w:customStyle="1" w:styleId="x-hidden-focus">
    <w:name w:val="x-hidden-focus"/>
    <w:basedOn w:val="Normal"/>
    <w:rsid w:val="002578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78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D88"/>
    <w:rPr>
      <w:rFonts w:ascii="Tahoma" w:hAnsi="Tahoma" w:cs="Tahoma"/>
      <w:sz w:val="16"/>
      <w:szCs w:val="16"/>
    </w:rPr>
  </w:style>
  <w:style w:type="character" w:styleId="Hyperlink">
    <w:name w:val="Hyperlink"/>
    <w:basedOn w:val="DefaultParagraphFont"/>
    <w:uiPriority w:val="99"/>
    <w:unhideWhenUsed/>
    <w:rsid w:val="00143723"/>
    <w:rPr>
      <w:color w:val="0000FF" w:themeColor="hyperlink"/>
      <w:u w:val="single"/>
    </w:rPr>
  </w:style>
  <w:style w:type="table" w:styleId="TableGrid">
    <w:name w:val="Table Grid"/>
    <w:basedOn w:val="TableNormal"/>
    <w:uiPriority w:val="59"/>
    <w:rsid w:val="00A77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455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franciskariuki35@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kahiro@ifmis.go.ke" TargetMode="External"/><Relationship Id="rId5" Type="http://schemas.openxmlformats.org/officeDocument/2006/relationships/hyperlink" Target="https://ledger.treasury.go.ke/Docs/DVBK202021.zip"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Treasury</dc:creator>
  <cp:lastModifiedBy>Treasury</cp:lastModifiedBy>
  <cp:revision>7</cp:revision>
  <dcterms:created xsi:type="dcterms:W3CDTF">2020-08-19T09:28:00Z</dcterms:created>
  <dcterms:modified xsi:type="dcterms:W3CDTF">2020-08-20T09:07:00Z</dcterms:modified>
</cp:coreProperties>
</file>